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B9F37" w14:textId="77777777" w:rsidR="004868BA" w:rsidRDefault="004868BA" w:rsidP="00486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8BA">
        <w:rPr>
          <w:rFonts w:ascii="Times New Roman" w:hAnsi="Times New Roman" w:cs="Times New Roman"/>
          <w:sz w:val="24"/>
          <w:szCs w:val="24"/>
        </w:rPr>
        <w:t>Чек-лист</w:t>
      </w:r>
      <w:r>
        <w:rPr>
          <w:rFonts w:ascii="Times New Roman" w:hAnsi="Times New Roman" w:cs="Times New Roman"/>
          <w:sz w:val="24"/>
          <w:szCs w:val="24"/>
        </w:rPr>
        <w:t xml:space="preserve"> технологии </w:t>
      </w:r>
    </w:p>
    <w:p w14:paraId="3CABCD46" w14:textId="0C359820" w:rsidR="00BD2B12" w:rsidRDefault="004868BA" w:rsidP="00486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непосредственно образовательной деятельности с детьми старшего дошкольного возраста по ПОП ДО «От Фрёбеля до робота: растим будущих инженеров»</w:t>
      </w:r>
    </w:p>
    <w:p w14:paraId="0D274463" w14:textId="77777777" w:rsidR="004868BA" w:rsidRDefault="004868BA" w:rsidP="00486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12"/>
        <w:gridCol w:w="3075"/>
        <w:gridCol w:w="10914"/>
        <w:gridCol w:w="1276"/>
      </w:tblGrid>
      <w:tr w:rsidR="000364AA" w14:paraId="15367E23" w14:textId="77777777" w:rsidTr="000C201F">
        <w:tc>
          <w:tcPr>
            <w:tcW w:w="612" w:type="dxa"/>
          </w:tcPr>
          <w:p w14:paraId="255E9328" w14:textId="7C375414" w:rsidR="004868BA" w:rsidRPr="004868BA" w:rsidRDefault="004868BA" w:rsidP="0048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75" w:type="dxa"/>
          </w:tcPr>
          <w:p w14:paraId="384020F3" w14:textId="0037279C" w:rsidR="004868BA" w:rsidRDefault="004868BA" w:rsidP="0048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технологии</w:t>
            </w:r>
          </w:p>
        </w:tc>
        <w:tc>
          <w:tcPr>
            <w:tcW w:w="10914" w:type="dxa"/>
          </w:tcPr>
          <w:p w14:paraId="0F3CE5B1" w14:textId="1502D680" w:rsidR="004868BA" w:rsidRDefault="004868BA" w:rsidP="0048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</w:tcPr>
          <w:p w14:paraId="090706D4" w14:textId="77777777" w:rsidR="004868BA" w:rsidRDefault="004868BA" w:rsidP="0048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  <w:p w14:paraId="2E4481DB" w14:textId="5A0BA1CC" w:rsidR="000C201F" w:rsidRDefault="000C201F" w:rsidP="0048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(да, нет)</w:t>
            </w:r>
          </w:p>
        </w:tc>
      </w:tr>
      <w:tr w:rsidR="000364AA" w14:paraId="69A0351F" w14:textId="77777777" w:rsidTr="000C201F">
        <w:tc>
          <w:tcPr>
            <w:tcW w:w="612" w:type="dxa"/>
          </w:tcPr>
          <w:p w14:paraId="6691B471" w14:textId="5CC06724" w:rsidR="004868BA" w:rsidRDefault="004868BA" w:rsidP="0048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</w:tcPr>
          <w:p w14:paraId="7EC447EF" w14:textId="6058769E" w:rsidR="004868BA" w:rsidRDefault="004868BA" w:rsidP="0048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нового понятия (слова) и/или логическая взаимосвязь</w:t>
            </w:r>
          </w:p>
        </w:tc>
        <w:tc>
          <w:tcPr>
            <w:tcW w:w="10914" w:type="dxa"/>
          </w:tcPr>
          <w:p w14:paraId="4B08A9D0" w14:textId="06BB2D81" w:rsidR="004868BA" w:rsidRDefault="004868BA" w:rsidP="00E1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определяет новые слова/понятия, в том числе технические, понятные детям</w:t>
            </w:r>
            <w:r w:rsidR="00E148B7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вводятся </w:t>
            </w:r>
            <w:r w:rsidR="00CB1211">
              <w:rPr>
                <w:rFonts w:ascii="Times New Roman" w:hAnsi="Times New Roman" w:cs="Times New Roman"/>
                <w:sz w:val="24"/>
                <w:szCs w:val="24"/>
              </w:rPr>
              <w:t>или «обживаются» не только в занятии</w:t>
            </w:r>
            <w:r w:rsidR="00E148B7">
              <w:rPr>
                <w:rFonts w:ascii="Times New Roman" w:hAnsi="Times New Roman" w:cs="Times New Roman"/>
                <w:sz w:val="24"/>
                <w:szCs w:val="24"/>
              </w:rPr>
              <w:t>, но и в течении дня. Педагог доносит смысл новых понятий до дошкольников разными способами. Методы: проблемная ситуация, игровая деятельность, самостоятельная деятельность детей. Вопросы на понимание, уточнение, рассказ про новое понятие, стимулирование знаний знакомого материала.</w:t>
            </w:r>
          </w:p>
        </w:tc>
        <w:tc>
          <w:tcPr>
            <w:tcW w:w="1276" w:type="dxa"/>
          </w:tcPr>
          <w:p w14:paraId="2667727F" w14:textId="6DB480C6" w:rsidR="004868BA" w:rsidRDefault="004868BA" w:rsidP="0048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AA" w14:paraId="3AA42CFC" w14:textId="77777777" w:rsidTr="000C201F">
        <w:tc>
          <w:tcPr>
            <w:tcW w:w="612" w:type="dxa"/>
          </w:tcPr>
          <w:p w14:paraId="4222CEF0" w14:textId="5E211E27" w:rsidR="004868BA" w:rsidRDefault="00E148B7" w:rsidP="0048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</w:tcPr>
          <w:p w14:paraId="4C699D83" w14:textId="29ABE468" w:rsidR="004868BA" w:rsidRDefault="00E148B7" w:rsidP="00E1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10914" w:type="dxa"/>
          </w:tcPr>
          <w:p w14:paraId="0ACC79A5" w14:textId="6558EFF1" w:rsidR="004868BA" w:rsidRDefault="00E148B7" w:rsidP="00E1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Уделение внимания правилам безопасности в различных </w:t>
            </w:r>
            <w:r w:rsidR="00CB1211">
              <w:rPr>
                <w:rFonts w:ascii="Times New Roman" w:hAnsi="Times New Roman" w:cs="Times New Roman"/>
                <w:sz w:val="24"/>
                <w:szCs w:val="24"/>
              </w:rPr>
              <w:t>ситуациях, связанных с темой занятия</w:t>
            </w:r>
            <w:r w:rsidR="000364AA">
              <w:rPr>
                <w:rFonts w:ascii="Times New Roman" w:hAnsi="Times New Roman" w:cs="Times New Roman"/>
                <w:sz w:val="24"/>
                <w:szCs w:val="24"/>
              </w:rPr>
              <w:t>. Занесение в инженерную книгу как схему, рисунок или в виде условного обозначения.</w:t>
            </w:r>
          </w:p>
        </w:tc>
        <w:tc>
          <w:tcPr>
            <w:tcW w:w="1276" w:type="dxa"/>
          </w:tcPr>
          <w:p w14:paraId="61635441" w14:textId="77777777" w:rsidR="004868BA" w:rsidRDefault="004868BA" w:rsidP="0048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AA" w14:paraId="75C3B780" w14:textId="77777777" w:rsidTr="000C201F">
        <w:tc>
          <w:tcPr>
            <w:tcW w:w="612" w:type="dxa"/>
          </w:tcPr>
          <w:p w14:paraId="475EA48D" w14:textId="562EA30F" w:rsidR="004868BA" w:rsidRDefault="000364AA" w:rsidP="0048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5" w:type="dxa"/>
          </w:tcPr>
          <w:p w14:paraId="14DB895F" w14:textId="7808C2E9" w:rsidR="004868BA" w:rsidRDefault="000364AA" w:rsidP="0003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Схемы, карты, условные обозначения (работа детей с символическим материалом)</w:t>
            </w:r>
          </w:p>
        </w:tc>
        <w:tc>
          <w:tcPr>
            <w:tcW w:w="10914" w:type="dxa"/>
          </w:tcPr>
          <w:p w14:paraId="3E9ED2AB" w14:textId="77777777" w:rsidR="004868BA" w:rsidRDefault="00EB4A8E" w:rsidP="00EB4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форм представления детям модели (от цели):</w:t>
            </w:r>
          </w:p>
          <w:p w14:paraId="6F4D51CA" w14:textId="77777777" w:rsidR="002719BE" w:rsidRDefault="00EB4A8E" w:rsidP="00EB4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-образцы продукта (в виде готовой вещи или её графического изображения); </w:t>
            </w:r>
          </w:p>
          <w:p w14:paraId="22531A79" w14:textId="77777777" w:rsidR="002719BE" w:rsidRDefault="002719BE" w:rsidP="00EB4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4A8E">
              <w:rPr>
                <w:rFonts w:ascii="Times New Roman" w:hAnsi="Times New Roman" w:cs="Times New Roman"/>
                <w:sz w:val="24"/>
                <w:szCs w:val="24"/>
              </w:rPr>
              <w:t>частично заданные в самом материале элементы (конструктивные узлы-модули, незавершенные наброски и пр.), ориентирующие на определённый результат (завершение продукта-вещи разной степени готовности);</w:t>
            </w:r>
          </w:p>
          <w:p w14:paraId="48E238DA" w14:textId="77777777" w:rsidR="002719BE" w:rsidRDefault="002719BE" w:rsidP="00EB4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4A8E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схемы создаваемого продукта (чертежи, пооперационные планы, выкройки, эскизы); </w:t>
            </w:r>
          </w:p>
          <w:p w14:paraId="2351669A" w14:textId="77777777" w:rsidR="002719BE" w:rsidRDefault="002719BE" w:rsidP="00EB4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4A8E">
              <w:rPr>
                <w:rFonts w:ascii="Times New Roman" w:hAnsi="Times New Roman" w:cs="Times New Roman"/>
                <w:sz w:val="24"/>
                <w:szCs w:val="24"/>
              </w:rPr>
              <w:t xml:space="preserve">словесное описание цели или условий, которым должен соответствовать будущий продукт;  </w:t>
            </w:r>
          </w:p>
          <w:p w14:paraId="4531B450" w14:textId="672576F4" w:rsidR="00EB4A8E" w:rsidRDefault="002719BE" w:rsidP="00EB4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4A8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условных обозначений, символьного материала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инженерной книге.</w:t>
            </w:r>
            <w:r w:rsidR="00EB4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EDF40C0" w14:textId="77777777" w:rsidR="004868BA" w:rsidRDefault="004868BA" w:rsidP="0048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AA" w14:paraId="2F63BEF2" w14:textId="77777777" w:rsidTr="000C201F">
        <w:tc>
          <w:tcPr>
            <w:tcW w:w="612" w:type="dxa"/>
          </w:tcPr>
          <w:p w14:paraId="70639AB7" w14:textId="032A6EBE" w:rsidR="004868BA" w:rsidRDefault="000364AA" w:rsidP="0048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5" w:type="dxa"/>
          </w:tcPr>
          <w:p w14:paraId="38334A01" w14:textId="319E98A6" w:rsidR="004868BA" w:rsidRDefault="000364AA" w:rsidP="0003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инициативы детей (поддержка детских идей)</w:t>
            </w:r>
          </w:p>
        </w:tc>
        <w:tc>
          <w:tcPr>
            <w:tcW w:w="10914" w:type="dxa"/>
          </w:tcPr>
          <w:p w14:paraId="22AAD504" w14:textId="64AA5355" w:rsidR="004868BA" w:rsidRDefault="003B3037" w:rsidP="003B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обсуждает с детьми идеи, связанные с их играми, задавая вопросы и вводя новую информацию для развития мышления детей. В случае затруднения детей помогает, объясняет, задаёт наводящие вопросы (предполагающие развёрнутый ответ), предлагает гипотезы, но не доминирует. Педагог выступает в партнёрской позиции.</w:t>
            </w:r>
          </w:p>
        </w:tc>
        <w:tc>
          <w:tcPr>
            <w:tcW w:w="1276" w:type="dxa"/>
          </w:tcPr>
          <w:p w14:paraId="0EBACD54" w14:textId="77777777" w:rsidR="004868BA" w:rsidRDefault="004868BA" w:rsidP="0048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AA" w14:paraId="01829836" w14:textId="77777777" w:rsidTr="000C201F">
        <w:tc>
          <w:tcPr>
            <w:tcW w:w="612" w:type="dxa"/>
          </w:tcPr>
          <w:p w14:paraId="25ED22B8" w14:textId="0A160006" w:rsidR="000364AA" w:rsidRDefault="000364AA" w:rsidP="0048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5" w:type="dxa"/>
          </w:tcPr>
          <w:p w14:paraId="1559B620" w14:textId="0CEA3905" w:rsidR="000364AA" w:rsidRDefault="000364AA" w:rsidP="0003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проговаривание своих мыслей вслух (объяснение детьми хода своих рассуждений)</w:t>
            </w:r>
          </w:p>
        </w:tc>
        <w:tc>
          <w:tcPr>
            <w:tcW w:w="10914" w:type="dxa"/>
          </w:tcPr>
          <w:p w14:paraId="128E8EF1" w14:textId="77777777" w:rsidR="00787281" w:rsidRDefault="009B50BB" w:rsidP="00787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проявляет интерес к деятельности детей, создаёт ситуации общения, задаёт открытые вопросы: </w:t>
            </w:r>
          </w:p>
          <w:p w14:paraId="2DACB5D4" w14:textId="0286734D" w:rsidR="000364AA" w:rsidRDefault="009B50BB" w:rsidP="0083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хочешь делать?» (формулировка замысла-цели и мотива)</w:t>
            </w:r>
            <w:r w:rsidR="00787281">
              <w:rPr>
                <w:rFonts w:ascii="Times New Roman" w:hAnsi="Times New Roman" w:cs="Times New Roman"/>
                <w:sz w:val="24"/>
                <w:szCs w:val="24"/>
              </w:rPr>
              <w:t>; «Из чего или на чём?» (выбор предмета или материала для преобразования); «Чем будешь делать?» (подбор орудий или инструментов преобразования); «В каком порядке?» (система поступков</w:t>
            </w:r>
            <w:r w:rsidR="0083449B">
              <w:rPr>
                <w:rFonts w:ascii="Times New Roman" w:hAnsi="Times New Roman" w:cs="Times New Roman"/>
                <w:sz w:val="24"/>
                <w:szCs w:val="24"/>
              </w:rPr>
              <w:t xml:space="preserve">, преобразующих материал: что сначала, что потом). Внимательно слушает ответы детей, комментирует 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5C85570" w14:textId="77777777" w:rsidR="000364AA" w:rsidRDefault="000364AA" w:rsidP="0048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AA" w14:paraId="4DBCBCC6" w14:textId="77777777" w:rsidTr="000C201F">
        <w:tc>
          <w:tcPr>
            <w:tcW w:w="612" w:type="dxa"/>
          </w:tcPr>
          <w:p w14:paraId="63E6E7C6" w14:textId="5CA2E493" w:rsidR="000364AA" w:rsidRDefault="000364AA" w:rsidP="0048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5" w:type="dxa"/>
          </w:tcPr>
          <w:p w14:paraId="1CC21E88" w14:textId="57607C96" w:rsidR="000364AA" w:rsidRDefault="000364AA" w:rsidP="0003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Конструирование/Экспериментальная деятельность (+ стимулирование общения детей между собой)</w:t>
            </w:r>
          </w:p>
          <w:p w14:paraId="2C56847A" w14:textId="60439BF0" w:rsidR="000364AA" w:rsidRDefault="000364AA" w:rsidP="0003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14:paraId="0E25053B" w14:textId="20C5CDDA" w:rsidR="000364AA" w:rsidRDefault="008110FC" w:rsidP="00811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свободно выбирают рабочие места, перемещаются, чтобы взять тот или иной </w:t>
            </w:r>
            <w:r w:rsidR="009B50BB">
              <w:rPr>
                <w:rFonts w:ascii="Times New Roman" w:hAnsi="Times New Roman" w:cs="Times New Roman"/>
                <w:sz w:val="24"/>
                <w:szCs w:val="24"/>
              </w:rPr>
              <w:t>материал, инструмент. Наличие места для работы, возможности делового общения между детьми (свободный выбор партнёра).  Взрослый создает мотивационную ситуацию, выдвигает  интересные идеи для работы, обеспечивает различными конструкторами и материалами (оформленным, не оформленным, бросовым).</w:t>
            </w:r>
          </w:p>
        </w:tc>
        <w:tc>
          <w:tcPr>
            <w:tcW w:w="1276" w:type="dxa"/>
          </w:tcPr>
          <w:p w14:paraId="3D4651CB" w14:textId="77777777" w:rsidR="000364AA" w:rsidRDefault="000364AA" w:rsidP="0048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AA" w14:paraId="72E43531" w14:textId="77777777" w:rsidTr="000C201F">
        <w:tc>
          <w:tcPr>
            <w:tcW w:w="612" w:type="dxa"/>
          </w:tcPr>
          <w:p w14:paraId="474E6DE6" w14:textId="37D9982E" w:rsidR="000364AA" w:rsidRDefault="000364AA" w:rsidP="0048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75" w:type="dxa"/>
          </w:tcPr>
          <w:p w14:paraId="26DAFB41" w14:textId="747A41A7" w:rsidR="000364AA" w:rsidRDefault="000364AA" w:rsidP="0003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книга</w:t>
            </w:r>
          </w:p>
        </w:tc>
        <w:tc>
          <w:tcPr>
            <w:tcW w:w="10914" w:type="dxa"/>
          </w:tcPr>
          <w:p w14:paraId="39E5B944" w14:textId="08B8F044" w:rsidR="000364AA" w:rsidRDefault="008110FC" w:rsidP="00811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заполнение инженерной книги, аккуратное оформление инженерной книги, наличие большого количества детских рисунк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ов, условных обозначений, простейших чертежей.</w:t>
            </w:r>
          </w:p>
        </w:tc>
        <w:tc>
          <w:tcPr>
            <w:tcW w:w="1276" w:type="dxa"/>
          </w:tcPr>
          <w:p w14:paraId="3D013893" w14:textId="77777777" w:rsidR="000364AA" w:rsidRDefault="000364AA" w:rsidP="0048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AA" w14:paraId="2A4D64E4" w14:textId="77777777" w:rsidTr="000C201F">
        <w:tc>
          <w:tcPr>
            <w:tcW w:w="612" w:type="dxa"/>
          </w:tcPr>
          <w:p w14:paraId="017476F7" w14:textId="76244961" w:rsidR="000364AA" w:rsidRDefault="000364AA" w:rsidP="0048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5" w:type="dxa"/>
          </w:tcPr>
          <w:p w14:paraId="6C0487A4" w14:textId="4DDD3BCC" w:rsidR="000364AA" w:rsidRDefault="000364AA" w:rsidP="0003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построек, оценка деятельности</w:t>
            </w:r>
            <w:r w:rsidR="00B012E3">
              <w:rPr>
                <w:rFonts w:ascii="Times New Roman" w:hAnsi="Times New Roman" w:cs="Times New Roman"/>
                <w:sz w:val="24"/>
                <w:szCs w:val="24"/>
              </w:rPr>
              <w:t xml:space="preserve"> (что </w:t>
            </w:r>
            <w:r w:rsidR="00EB4A8E">
              <w:rPr>
                <w:rFonts w:ascii="Times New Roman" w:hAnsi="Times New Roman" w:cs="Times New Roman"/>
                <w:sz w:val="24"/>
                <w:szCs w:val="24"/>
              </w:rPr>
              <w:t>хотел сделать -</w:t>
            </w:r>
            <w:r w:rsidR="00B012E3">
              <w:rPr>
                <w:rFonts w:ascii="Times New Roman" w:hAnsi="Times New Roman" w:cs="Times New Roman"/>
                <w:sz w:val="24"/>
                <w:szCs w:val="24"/>
              </w:rPr>
              <w:t xml:space="preserve"> что получилось)</w:t>
            </w:r>
          </w:p>
        </w:tc>
        <w:tc>
          <w:tcPr>
            <w:tcW w:w="10914" w:type="dxa"/>
          </w:tcPr>
          <w:p w14:paraId="04D49B57" w14:textId="06D8656A" w:rsidR="000364AA" w:rsidRDefault="0001439A" w:rsidP="008110FC">
            <w:pPr>
              <w:tabs>
                <w:tab w:val="left" w:pos="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Взрослый как равноправный участник совместного выполнения задачи, предлагает возможные способы её реализации, провоцирует взаимные оценки, обсуждение возникающих проблем. </w:t>
            </w:r>
            <w:r w:rsidR="008110FC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«открытый конец»: даёт возможность каждому ребёнку работать в своём темпе, и самому решать закончил он работу, исследование или нет.  Оценка действий детей всегда косвенная, как сопоставление результата с целью ребёнка: что хотел сделать-что получилось.</w:t>
            </w:r>
          </w:p>
        </w:tc>
        <w:tc>
          <w:tcPr>
            <w:tcW w:w="1276" w:type="dxa"/>
          </w:tcPr>
          <w:p w14:paraId="6B5801E3" w14:textId="77777777" w:rsidR="000364AA" w:rsidRDefault="000364AA" w:rsidP="0048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AA" w14:paraId="29259311" w14:textId="77777777" w:rsidTr="000C201F">
        <w:tc>
          <w:tcPr>
            <w:tcW w:w="612" w:type="dxa"/>
          </w:tcPr>
          <w:p w14:paraId="7274EECE" w14:textId="2187BF01" w:rsidR="000364AA" w:rsidRDefault="000364AA" w:rsidP="0048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5" w:type="dxa"/>
          </w:tcPr>
          <w:p w14:paraId="0AFA472E" w14:textId="781B39F3" w:rsidR="000364AA" w:rsidRDefault="00B012E3" w:rsidP="0003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 моделей (+ стимуляция активизации словаря)</w:t>
            </w:r>
          </w:p>
        </w:tc>
        <w:tc>
          <w:tcPr>
            <w:tcW w:w="10914" w:type="dxa"/>
          </w:tcPr>
          <w:p w14:paraId="3E896A61" w14:textId="5C00A59C" w:rsidR="000364AA" w:rsidRDefault="0001439A" w:rsidP="0048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игры с созданными моделями.</w:t>
            </w:r>
          </w:p>
        </w:tc>
        <w:tc>
          <w:tcPr>
            <w:tcW w:w="1276" w:type="dxa"/>
          </w:tcPr>
          <w:p w14:paraId="38C2EDB2" w14:textId="77777777" w:rsidR="000364AA" w:rsidRDefault="000364AA" w:rsidP="0048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AA" w14:paraId="69EEF309" w14:textId="77777777" w:rsidTr="000C201F">
        <w:tc>
          <w:tcPr>
            <w:tcW w:w="612" w:type="dxa"/>
          </w:tcPr>
          <w:p w14:paraId="7935A5FB" w14:textId="6F2B2631" w:rsidR="000364AA" w:rsidRDefault="000364AA" w:rsidP="0048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</w:tcPr>
          <w:p w14:paraId="1A2D9129" w14:textId="362AE2C7" w:rsidR="000364AA" w:rsidRDefault="00B012E3" w:rsidP="0003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Фотографирование деятельности и объектов</w:t>
            </w:r>
          </w:p>
        </w:tc>
        <w:tc>
          <w:tcPr>
            <w:tcW w:w="10914" w:type="dxa"/>
          </w:tcPr>
          <w:p w14:paraId="612698DA" w14:textId="64506523" w:rsidR="000364AA" w:rsidRDefault="0001439A" w:rsidP="00014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этапа фотографирования детской деятельности по созданию моделей. </w:t>
            </w:r>
            <w:r w:rsidR="00902DB0">
              <w:rPr>
                <w:rFonts w:ascii="Times New Roman" w:hAnsi="Times New Roman" w:cs="Times New Roman"/>
                <w:sz w:val="24"/>
                <w:szCs w:val="24"/>
              </w:rPr>
              <w:t>Наличие в предметно-пространственной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фотографий детских объектов-моделей,</w:t>
            </w:r>
          </w:p>
        </w:tc>
        <w:tc>
          <w:tcPr>
            <w:tcW w:w="1276" w:type="dxa"/>
          </w:tcPr>
          <w:p w14:paraId="20C2BD90" w14:textId="77777777" w:rsidR="000364AA" w:rsidRDefault="000364AA" w:rsidP="0048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AA" w14:paraId="4B9DE24E" w14:textId="77777777" w:rsidTr="000C201F">
        <w:tc>
          <w:tcPr>
            <w:tcW w:w="612" w:type="dxa"/>
          </w:tcPr>
          <w:p w14:paraId="584CE7D1" w14:textId="27102414" w:rsidR="000364AA" w:rsidRDefault="000364AA" w:rsidP="0048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5" w:type="dxa"/>
          </w:tcPr>
          <w:p w14:paraId="196613EC" w14:textId="4CCA3E29" w:rsidR="000364AA" w:rsidRDefault="00B012E3" w:rsidP="0003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моделей и конструктивных материалов в предметно-пространственной среде группы.</w:t>
            </w:r>
          </w:p>
        </w:tc>
        <w:tc>
          <w:tcPr>
            <w:tcW w:w="10914" w:type="dxa"/>
          </w:tcPr>
          <w:p w14:paraId="7C170ACA" w14:textId="12F7DC61" w:rsidR="000364AA" w:rsidRDefault="00B012E3" w:rsidP="009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завер</w:t>
            </w:r>
            <w:r w:rsidR="00902DB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работы дети переходят к свободной деятельности </w:t>
            </w:r>
            <w:r w:rsidR="00902DB0">
              <w:rPr>
                <w:rFonts w:ascii="Times New Roman" w:hAnsi="Times New Roman" w:cs="Times New Roman"/>
                <w:sz w:val="24"/>
                <w:szCs w:val="24"/>
              </w:rPr>
              <w:t xml:space="preserve">по собственному выбору. В предметно-пространственной среде должны присутствовать следы детской </w:t>
            </w:r>
            <w:r w:rsidR="002719BE">
              <w:rPr>
                <w:rFonts w:ascii="Times New Roman" w:hAnsi="Times New Roman" w:cs="Times New Roman"/>
                <w:sz w:val="24"/>
                <w:szCs w:val="24"/>
              </w:rPr>
              <w:t>деятельности (</w:t>
            </w:r>
            <w:r w:rsidR="00902DB0">
              <w:rPr>
                <w:rFonts w:ascii="Times New Roman" w:hAnsi="Times New Roman" w:cs="Times New Roman"/>
                <w:sz w:val="24"/>
                <w:szCs w:val="24"/>
              </w:rPr>
              <w:t>модели, рисунки, поделки).</w:t>
            </w:r>
          </w:p>
        </w:tc>
        <w:tc>
          <w:tcPr>
            <w:tcW w:w="1276" w:type="dxa"/>
          </w:tcPr>
          <w:p w14:paraId="1B05E138" w14:textId="77777777" w:rsidR="000364AA" w:rsidRDefault="000364AA" w:rsidP="0048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1AAB98" w14:textId="77777777" w:rsidR="004868BA" w:rsidRPr="004868BA" w:rsidRDefault="004868BA" w:rsidP="00486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868BA" w:rsidRPr="004868BA" w:rsidSect="000C201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1D"/>
    <w:rsid w:val="0001439A"/>
    <w:rsid w:val="000364AA"/>
    <w:rsid w:val="000C201F"/>
    <w:rsid w:val="002719BE"/>
    <w:rsid w:val="003B3037"/>
    <w:rsid w:val="003C0C8D"/>
    <w:rsid w:val="004868BA"/>
    <w:rsid w:val="00787281"/>
    <w:rsid w:val="008110FC"/>
    <w:rsid w:val="0083449B"/>
    <w:rsid w:val="00902DB0"/>
    <w:rsid w:val="009B50BB"/>
    <w:rsid w:val="00B012E3"/>
    <w:rsid w:val="00BD120F"/>
    <w:rsid w:val="00BD2B12"/>
    <w:rsid w:val="00CB1211"/>
    <w:rsid w:val="00D42632"/>
    <w:rsid w:val="00E148B7"/>
    <w:rsid w:val="00EB4A8E"/>
    <w:rsid w:val="00EE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7D68"/>
  <w15:chartTrackingRefBased/>
  <w15:docId w15:val="{72D67CFF-4EA5-46A6-8579-94F597D8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0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Малявко</dc:creator>
  <cp:keywords/>
  <dc:description/>
  <cp:lastModifiedBy>User</cp:lastModifiedBy>
  <cp:revision>8</cp:revision>
  <cp:lastPrinted>2024-11-25T08:03:00Z</cp:lastPrinted>
  <dcterms:created xsi:type="dcterms:W3CDTF">2024-11-24T13:32:00Z</dcterms:created>
  <dcterms:modified xsi:type="dcterms:W3CDTF">2024-11-25T08:04:00Z</dcterms:modified>
</cp:coreProperties>
</file>