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56" w:rsidRDefault="009D1566" w:rsidP="00A27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участник семинара!</w:t>
      </w:r>
    </w:p>
    <w:p w:rsidR="009D1566" w:rsidRDefault="009D1566" w:rsidP="009D15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66">
        <w:rPr>
          <w:rFonts w:ascii="Times New Roman" w:hAnsi="Times New Roman" w:cs="Times New Roman"/>
          <w:sz w:val="28"/>
          <w:szCs w:val="28"/>
        </w:rPr>
        <w:t xml:space="preserve">В рефлексивной части нашей встречи предлагаем Вам ответить на несколько несложных вопросов. </w:t>
      </w:r>
      <w:r w:rsidR="00506A29">
        <w:rPr>
          <w:rFonts w:ascii="Times New Roman" w:hAnsi="Times New Roman" w:cs="Times New Roman"/>
          <w:sz w:val="28"/>
          <w:szCs w:val="28"/>
        </w:rPr>
        <w:t xml:space="preserve">Отметьте один вариант ответа любым способом. </w:t>
      </w:r>
      <w:r w:rsidRPr="009D1566">
        <w:rPr>
          <w:rFonts w:ascii="Times New Roman" w:hAnsi="Times New Roman" w:cs="Times New Roman"/>
          <w:sz w:val="28"/>
          <w:szCs w:val="28"/>
        </w:rPr>
        <w:t>Опрос анонимный, его результаты будут использоваться в обобщённом виде.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2408"/>
        <w:gridCol w:w="715"/>
        <w:gridCol w:w="6775"/>
      </w:tblGrid>
      <w:tr w:rsidR="00506A29" w:rsidTr="00506A29">
        <w:tc>
          <w:tcPr>
            <w:tcW w:w="558" w:type="dxa"/>
          </w:tcPr>
          <w:p w:rsidR="00506A29" w:rsidRPr="00A27A58" w:rsidRDefault="00506A29" w:rsidP="00506A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A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8" w:type="dxa"/>
          </w:tcPr>
          <w:p w:rsidR="00506A29" w:rsidRPr="00A27A58" w:rsidRDefault="00506A29" w:rsidP="00506A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</w:t>
            </w:r>
          </w:p>
        </w:tc>
        <w:tc>
          <w:tcPr>
            <w:tcW w:w="715" w:type="dxa"/>
          </w:tcPr>
          <w:p w:rsidR="00506A29" w:rsidRPr="00A27A58" w:rsidRDefault="00506A29" w:rsidP="00506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A58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V</w:t>
            </w:r>
          </w:p>
        </w:tc>
        <w:tc>
          <w:tcPr>
            <w:tcW w:w="6775" w:type="dxa"/>
          </w:tcPr>
          <w:p w:rsidR="00506A29" w:rsidRPr="00A27A58" w:rsidRDefault="00506A29" w:rsidP="00506A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A58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ответов: выберите нужный</w:t>
            </w:r>
          </w:p>
        </w:tc>
      </w:tr>
      <w:tr w:rsidR="00506A29" w:rsidTr="00506A29">
        <w:tc>
          <w:tcPr>
            <w:tcW w:w="558" w:type="dxa"/>
            <w:vMerge w:val="restart"/>
          </w:tcPr>
          <w:p w:rsidR="00506A29" w:rsidRPr="00A27A58" w:rsidRDefault="00506A29" w:rsidP="00506A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 w:val="restart"/>
          </w:tcPr>
          <w:p w:rsidR="00506A29" w:rsidRPr="00A27A58" w:rsidRDefault="00506A29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58">
              <w:rPr>
                <w:rFonts w:ascii="Times New Roman" w:hAnsi="Times New Roman" w:cs="Times New Roman"/>
                <w:sz w:val="28"/>
                <w:szCs w:val="28"/>
              </w:rPr>
              <w:t>Что относится к техническому виду конструирования?</w:t>
            </w:r>
          </w:p>
        </w:tc>
        <w:tc>
          <w:tcPr>
            <w:tcW w:w="715" w:type="dxa"/>
          </w:tcPr>
          <w:p w:rsidR="00506A29" w:rsidRPr="00A27A58" w:rsidRDefault="00506A29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506A29" w:rsidRPr="00A27A58" w:rsidRDefault="00506A29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58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материала, конструирование из деталей конструкторов, имеющих различные способы крепления, конструирование из крупногабаритных модульных блоков, конструирование на базе компьютерных программ.</w:t>
            </w:r>
          </w:p>
        </w:tc>
      </w:tr>
      <w:tr w:rsidR="00506A29" w:rsidTr="00506A29">
        <w:tc>
          <w:tcPr>
            <w:tcW w:w="558" w:type="dxa"/>
            <w:vMerge/>
          </w:tcPr>
          <w:p w:rsidR="00506A29" w:rsidRPr="00A27A58" w:rsidRDefault="00506A29" w:rsidP="00506A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506A29" w:rsidRPr="00A27A58" w:rsidRDefault="00506A29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506A29" w:rsidRPr="00A27A58" w:rsidRDefault="00506A29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506A29" w:rsidRPr="00A27A58" w:rsidRDefault="00506A29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58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и из природного материала.</w:t>
            </w:r>
          </w:p>
        </w:tc>
      </w:tr>
      <w:tr w:rsidR="00506A29" w:rsidTr="00506A29">
        <w:tc>
          <w:tcPr>
            <w:tcW w:w="558" w:type="dxa"/>
            <w:vMerge/>
          </w:tcPr>
          <w:p w:rsidR="00506A29" w:rsidRPr="00A27A58" w:rsidRDefault="00506A29" w:rsidP="00506A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506A29" w:rsidRPr="00A27A58" w:rsidRDefault="00506A29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506A29" w:rsidRPr="00A27A58" w:rsidRDefault="00506A29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506A29" w:rsidRPr="00A27A58" w:rsidRDefault="00506A29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58">
              <w:rPr>
                <w:rFonts w:ascii="Times New Roman" w:hAnsi="Times New Roman" w:cs="Times New Roman"/>
                <w:sz w:val="28"/>
                <w:szCs w:val="28"/>
              </w:rPr>
              <w:t>Оба ответа верны</w:t>
            </w:r>
          </w:p>
        </w:tc>
      </w:tr>
      <w:tr w:rsidR="00003906" w:rsidTr="00506A29">
        <w:tc>
          <w:tcPr>
            <w:tcW w:w="558" w:type="dxa"/>
            <w:vMerge w:val="restart"/>
          </w:tcPr>
          <w:p w:rsidR="00003906" w:rsidRPr="00A27A58" w:rsidRDefault="00003906" w:rsidP="00506A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 w:val="restart"/>
          </w:tcPr>
          <w:p w:rsidR="00003906" w:rsidRPr="00A27A58" w:rsidRDefault="00003906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58">
              <w:rPr>
                <w:rFonts w:ascii="Times New Roman" w:hAnsi="Times New Roman" w:cs="Times New Roman"/>
                <w:sz w:val="28"/>
                <w:szCs w:val="28"/>
              </w:rPr>
              <w:t>Что является целью конструирования для ребёнка?</w:t>
            </w:r>
          </w:p>
        </w:tc>
        <w:tc>
          <w:tcPr>
            <w:tcW w:w="715" w:type="dxa"/>
          </w:tcPr>
          <w:p w:rsidR="00003906" w:rsidRPr="00A27A58" w:rsidRDefault="00003906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003906" w:rsidRPr="00A27A58" w:rsidRDefault="00003906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58">
              <w:rPr>
                <w:rFonts w:ascii="Times New Roman" w:hAnsi="Times New Roman" w:cs="Times New Roman"/>
                <w:sz w:val="28"/>
                <w:szCs w:val="28"/>
              </w:rPr>
              <w:t>Закрепить устойчивый интерес к конструированию, учить планировать этапы постройки, находить конструктивные решения</w:t>
            </w:r>
          </w:p>
        </w:tc>
      </w:tr>
      <w:tr w:rsidR="00003906" w:rsidTr="00506A29">
        <w:tc>
          <w:tcPr>
            <w:tcW w:w="558" w:type="dxa"/>
            <w:vMerge/>
          </w:tcPr>
          <w:p w:rsidR="00003906" w:rsidRPr="00A27A58" w:rsidRDefault="00003906" w:rsidP="00506A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003906" w:rsidRPr="00A27A58" w:rsidRDefault="00003906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003906" w:rsidRPr="00A27A58" w:rsidRDefault="00003906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003906" w:rsidRPr="00A27A58" w:rsidRDefault="00003906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58">
              <w:rPr>
                <w:rFonts w:ascii="Times New Roman" w:hAnsi="Times New Roman" w:cs="Times New Roman"/>
                <w:sz w:val="28"/>
                <w:szCs w:val="28"/>
              </w:rPr>
              <w:t>Научить создавать объект (грузовая машина) из строительного материала в соответствии со схемой</w:t>
            </w:r>
          </w:p>
        </w:tc>
      </w:tr>
      <w:tr w:rsidR="00003906" w:rsidTr="00506A29">
        <w:tc>
          <w:tcPr>
            <w:tcW w:w="558" w:type="dxa"/>
            <w:vMerge/>
          </w:tcPr>
          <w:p w:rsidR="00003906" w:rsidRPr="00A27A58" w:rsidRDefault="00003906" w:rsidP="00506A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003906" w:rsidRPr="00A27A58" w:rsidRDefault="00003906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003906" w:rsidRPr="00A27A58" w:rsidRDefault="00003906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003906" w:rsidRPr="00A27A58" w:rsidRDefault="00003906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58">
              <w:rPr>
                <w:rFonts w:ascii="Times New Roman" w:hAnsi="Times New Roman" w:cs="Times New Roman"/>
                <w:sz w:val="28"/>
                <w:szCs w:val="28"/>
              </w:rPr>
              <w:t>Создание модели</w:t>
            </w:r>
            <w:r w:rsidRPr="00A27A58">
              <w:rPr>
                <w:rFonts w:ascii="Times New Roman" w:hAnsi="Times New Roman" w:cs="Times New Roman"/>
                <w:sz w:val="28"/>
                <w:szCs w:val="28"/>
              </w:rPr>
              <w:t xml:space="preserve"> грузовой машины с опорой на схему</w:t>
            </w:r>
          </w:p>
        </w:tc>
      </w:tr>
      <w:tr w:rsidR="00A27A58" w:rsidTr="00506A29">
        <w:tc>
          <w:tcPr>
            <w:tcW w:w="558" w:type="dxa"/>
            <w:vMerge w:val="restart"/>
          </w:tcPr>
          <w:p w:rsidR="00A27A58" w:rsidRPr="00A27A58" w:rsidRDefault="00A27A58" w:rsidP="00506A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 w:val="restart"/>
          </w:tcPr>
          <w:p w:rsidR="00A27A58" w:rsidRPr="00A27A58" w:rsidRDefault="00A27A58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58">
              <w:rPr>
                <w:rFonts w:ascii="Times New Roman" w:hAnsi="Times New Roman" w:cs="Times New Roman"/>
                <w:sz w:val="28"/>
                <w:szCs w:val="28"/>
              </w:rPr>
              <w:t>Что такое техносреда?</w:t>
            </w:r>
          </w:p>
        </w:tc>
        <w:tc>
          <w:tcPr>
            <w:tcW w:w="715" w:type="dxa"/>
          </w:tcPr>
          <w:p w:rsidR="00A27A58" w:rsidRPr="00A27A58" w:rsidRDefault="00A27A58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A27A58" w:rsidRPr="00A27A58" w:rsidRDefault="00A27A58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58">
              <w:rPr>
                <w:rFonts w:ascii="Times New Roman" w:hAnsi="Times New Roman" w:cs="Times New Roman"/>
                <w:sz w:val="28"/>
                <w:szCs w:val="28"/>
              </w:rPr>
              <w:t>Совокупность условий, целенаправленно создаваемых в целях формирования у детей дошкольного возраста интереса к естественнонаучному и инженерно-техническому образованию, выявления наклонностей инженерно-конструктивного мышления, подготовки к изучению технических наук и социальному взаимодействию.</w:t>
            </w:r>
          </w:p>
        </w:tc>
      </w:tr>
      <w:tr w:rsidR="00A27A58" w:rsidTr="00506A29">
        <w:tc>
          <w:tcPr>
            <w:tcW w:w="558" w:type="dxa"/>
            <w:vMerge/>
          </w:tcPr>
          <w:p w:rsidR="00A27A58" w:rsidRPr="00A27A58" w:rsidRDefault="00A27A58" w:rsidP="00506A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A27A58" w:rsidRPr="00A27A58" w:rsidRDefault="00A27A58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A27A58" w:rsidRPr="00A27A58" w:rsidRDefault="00A27A58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A27A58" w:rsidRPr="00A27A58" w:rsidRDefault="00A27A58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58">
              <w:rPr>
                <w:rFonts w:ascii="Times New Roman" w:hAnsi="Times New Roman" w:cs="Times New Roman"/>
                <w:sz w:val="28"/>
                <w:szCs w:val="28"/>
              </w:rPr>
              <w:t>Это среда, изменённая человеком посредством воздействия технических средств, а также здания, дороги и другие механизмы.</w:t>
            </w:r>
          </w:p>
        </w:tc>
      </w:tr>
      <w:tr w:rsidR="00A27A58" w:rsidTr="00506A29">
        <w:tc>
          <w:tcPr>
            <w:tcW w:w="558" w:type="dxa"/>
            <w:vMerge/>
          </w:tcPr>
          <w:p w:rsidR="00A27A58" w:rsidRPr="00A27A58" w:rsidRDefault="00A27A58" w:rsidP="00506A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A27A58" w:rsidRPr="00A27A58" w:rsidRDefault="00A27A58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A27A58" w:rsidRPr="00A27A58" w:rsidRDefault="00A27A58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A27A58" w:rsidRPr="00A27A58" w:rsidRDefault="00A27A58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58">
              <w:rPr>
                <w:rFonts w:ascii="Times New Roman" w:hAnsi="Times New Roman" w:cs="Times New Roman"/>
                <w:sz w:val="28"/>
                <w:szCs w:val="28"/>
              </w:rPr>
              <w:t>Это мир технических устройств и технических систем, которые человек использует для удовлетворения своих потребностей.</w:t>
            </w:r>
          </w:p>
        </w:tc>
      </w:tr>
      <w:tr w:rsidR="00003906" w:rsidTr="00506A29">
        <w:tc>
          <w:tcPr>
            <w:tcW w:w="558" w:type="dxa"/>
            <w:vMerge w:val="restart"/>
          </w:tcPr>
          <w:p w:rsidR="00003906" w:rsidRPr="00A27A58" w:rsidRDefault="00003906" w:rsidP="00506A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 w:val="restart"/>
          </w:tcPr>
          <w:p w:rsidR="00003906" w:rsidRPr="00A27A58" w:rsidRDefault="00003906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58">
              <w:rPr>
                <w:rFonts w:ascii="Times New Roman" w:hAnsi="Times New Roman" w:cs="Times New Roman"/>
                <w:sz w:val="28"/>
                <w:szCs w:val="28"/>
              </w:rPr>
              <w:t>Игровая техносреда согласно программе «От Фрёбеля до робота: растим будущих инженеров» состоит из:</w:t>
            </w:r>
          </w:p>
        </w:tc>
        <w:tc>
          <w:tcPr>
            <w:tcW w:w="715" w:type="dxa"/>
          </w:tcPr>
          <w:p w:rsidR="00003906" w:rsidRPr="00A27A58" w:rsidRDefault="00003906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003906" w:rsidRPr="00A27A58" w:rsidRDefault="00003906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58">
              <w:rPr>
                <w:rFonts w:ascii="Times New Roman" w:hAnsi="Times New Roman" w:cs="Times New Roman"/>
                <w:sz w:val="28"/>
                <w:szCs w:val="28"/>
              </w:rPr>
              <w:t>Центр информационного насыщения, центр экспериментирования и измерения, центр проектирования и конструирования, центр строительства, центр достижений, центр маркеров игрового пространства.</w:t>
            </w:r>
          </w:p>
        </w:tc>
      </w:tr>
      <w:tr w:rsidR="00003906" w:rsidTr="00506A29">
        <w:tc>
          <w:tcPr>
            <w:tcW w:w="558" w:type="dxa"/>
            <w:vMerge/>
          </w:tcPr>
          <w:p w:rsidR="00003906" w:rsidRPr="00A27A58" w:rsidRDefault="00003906" w:rsidP="000039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003906" w:rsidRPr="00A27A58" w:rsidRDefault="00003906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003906" w:rsidRPr="00A27A58" w:rsidRDefault="00003906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003906" w:rsidRPr="00A27A58" w:rsidRDefault="00003906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58">
              <w:rPr>
                <w:rFonts w:ascii="Times New Roman" w:hAnsi="Times New Roman" w:cs="Times New Roman"/>
                <w:sz w:val="28"/>
                <w:szCs w:val="28"/>
              </w:rPr>
              <w:t>Центр информационного насыщения, центр экспериментирования и измерения, центр проектирования и конструирования, центр достижений, центр маркеров игрового пространства.</w:t>
            </w:r>
          </w:p>
        </w:tc>
      </w:tr>
      <w:tr w:rsidR="00003906" w:rsidTr="00506A29">
        <w:tc>
          <w:tcPr>
            <w:tcW w:w="558" w:type="dxa"/>
            <w:vMerge/>
          </w:tcPr>
          <w:p w:rsidR="00003906" w:rsidRPr="00A27A58" w:rsidRDefault="00003906" w:rsidP="000039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003906" w:rsidRPr="00A27A58" w:rsidRDefault="00003906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003906" w:rsidRPr="00A27A58" w:rsidRDefault="00003906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003906" w:rsidRPr="00A27A58" w:rsidRDefault="00003906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58">
              <w:rPr>
                <w:rFonts w:ascii="Times New Roman" w:hAnsi="Times New Roman" w:cs="Times New Roman"/>
                <w:sz w:val="28"/>
                <w:szCs w:val="28"/>
              </w:rPr>
              <w:t>Центр информационного насыщения, центр экспериментирования</w:t>
            </w:r>
            <w:r w:rsidRPr="00A27A58">
              <w:rPr>
                <w:rFonts w:ascii="Times New Roman" w:hAnsi="Times New Roman" w:cs="Times New Roman"/>
                <w:sz w:val="28"/>
                <w:szCs w:val="28"/>
              </w:rPr>
              <w:t>, центр</w:t>
            </w:r>
            <w:r w:rsidRPr="00A2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A58"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и </w:t>
            </w:r>
            <w:r w:rsidRPr="00A27A58">
              <w:rPr>
                <w:rFonts w:ascii="Times New Roman" w:hAnsi="Times New Roman" w:cs="Times New Roman"/>
                <w:sz w:val="28"/>
                <w:szCs w:val="28"/>
              </w:rPr>
              <w:t>измерения, центр проектирования и конструирования, центр строительства, центр достижений, центр маркеров игрового пространства.</w:t>
            </w:r>
          </w:p>
        </w:tc>
      </w:tr>
    </w:tbl>
    <w:p w:rsidR="009D1566" w:rsidRPr="009D1566" w:rsidRDefault="009D1566" w:rsidP="009D1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Благодарим за проявленную активность!</w:t>
      </w:r>
      <w:bookmarkStart w:id="0" w:name="_GoBack"/>
      <w:bookmarkEnd w:id="0"/>
    </w:p>
    <w:sectPr w:rsidR="009D1566" w:rsidRPr="009D1566" w:rsidSect="00A27A5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207"/>
    <w:multiLevelType w:val="hybridMultilevel"/>
    <w:tmpl w:val="7168270A"/>
    <w:lvl w:ilvl="0" w:tplc="4A08A8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8C"/>
    <w:rsid w:val="00003906"/>
    <w:rsid w:val="00506A29"/>
    <w:rsid w:val="00695691"/>
    <w:rsid w:val="009B4965"/>
    <w:rsid w:val="009D1566"/>
    <w:rsid w:val="00A253C6"/>
    <w:rsid w:val="00A27A58"/>
    <w:rsid w:val="00BB3FF7"/>
    <w:rsid w:val="00C4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EA60"/>
  <w15:chartTrackingRefBased/>
  <w15:docId w15:val="{3B878A16-518A-4C34-85A8-CD113310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A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2024-11-12T06:04:00Z</cp:lastPrinted>
  <dcterms:created xsi:type="dcterms:W3CDTF">2024-11-12T04:30:00Z</dcterms:created>
  <dcterms:modified xsi:type="dcterms:W3CDTF">2024-11-12T06:04:00Z</dcterms:modified>
</cp:coreProperties>
</file>