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99" w:rsidRDefault="001F3B9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3B99" w:rsidRDefault="001F3B99">
      <w:pPr>
        <w:pStyle w:val="ConsPlusNormal"/>
        <w:jc w:val="both"/>
        <w:outlineLvl w:val="0"/>
      </w:pPr>
    </w:p>
    <w:p w:rsidR="001F3B99" w:rsidRDefault="001F3B99">
      <w:pPr>
        <w:pStyle w:val="ConsPlusTitle"/>
        <w:jc w:val="center"/>
      </w:pPr>
      <w:r>
        <w:t>КРАСНОЯРСКИЙ ГОРОДСКОЙ СОВЕТ ДЕПУТАТОВ</w:t>
      </w:r>
    </w:p>
    <w:p w:rsidR="001F3B99" w:rsidRDefault="001F3B99">
      <w:pPr>
        <w:pStyle w:val="ConsPlusTitle"/>
        <w:jc w:val="center"/>
      </w:pPr>
    </w:p>
    <w:p w:rsidR="001F3B99" w:rsidRDefault="001F3B99">
      <w:pPr>
        <w:pStyle w:val="ConsPlusTitle"/>
        <w:jc w:val="center"/>
      </w:pPr>
      <w:r>
        <w:t>РЕШЕНИЕ</w:t>
      </w:r>
    </w:p>
    <w:p w:rsidR="001F3B99" w:rsidRDefault="001F3B99">
      <w:pPr>
        <w:pStyle w:val="ConsPlusTitle"/>
        <w:jc w:val="center"/>
      </w:pPr>
      <w:r>
        <w:t>от 9 июня 2015 г. N 8-112</w:t>
      </w:r>
    </w:p>
    <w:p w:rsidR="001F3B99" w:rsidRDefault="001F3B99">
      <w:pPr>
        <w:pStyle w:val="ConsPlusTitle"/>
        <w:jc w:val="center"/>
      </w:pPr>
    </w:p>
    <w:p w:rsidR="001F3B99" w:rsidRDefault="001F3B99">
      <w:pPr>
        <w:pStyle w:val="ConsPlusTitle"/>
        <w:jc w:val="center"/>
      </w:pPr>
      <w:r>
        <w:t>ОБ УСТАНОВЛЕНИИ ДОПОЛНИТЕЛЬНОЙ МЕРЫ СОЦИАЛЬНОЙ ПОДДЕРЖКИ</w:t>
      </w:r>
    </w:p>
    <w:p w:rsidR="001F3B99" w:rsidRDefault="001F3B99">
      <w:pPr>
        <w:pStyle w:val="ConsPlusTitle"/>
        <w:jc w:val="center"/>
      </w:pPr>
      <w:r>
        <w:t>В ВИДЕ ЕЖЕМЕСЯЧНОЙ ДЕНЕЖНОЙ ВЫПЛАТЫ ОТДЕЛЬНОЙ</w:t>
      </w:r>
    </w:p>
    <w:p w:rsidR="001F3B99" w:rsidRDefault="001F3B99">
      <w:pPr>
        <w:pStyle w:val="ConsPlusTitle"/>
        <w:jc w:val="center"/>
      </w:pPr>
      <w:r>
        <w:t>КАТЕГОРИИ ГРАЖДАН</w:t>
      </w:r>
    </w:p>
    <w:p w:rsidR="001F3B99" w:rsidRDefault="001F3B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3B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B99" w:rsidRDefault="001F3B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B99" w:rsidRDefault="001F3B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3B99" w:rsidRDefault="001F3B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3B99" w:rsidRDefault="001F3B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Красноярского городского Совета депутатов</w:t>
            </w:r>
            <w:proofErr w:type="gramEnd"/>
          </w:p>
          <w:p w:rsidR="001F3B99" w:rsidRDefault="001F3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6">
              <w:r>
                <w:rPr>
                  <w:color w:val="0000FF"/>
                </w:rPr>
                <w:t>N 20-244</w:t>
              </w:r>
            </w:hyperlink>
            <w:r>
              <w:rPr>
                <w:color w:val="392C69"/>
              </w:rPr>
              <w:t xml:space="preserve">, от 22.10.2019 </w:t>
            </w:r>
            <w:hyperlink r:id="rId7">
              <w:r>
                <w:rPr>
                  <w:color w:val="0000FF"/>
                </w:rPr>
                <w:t>N В-71</w:t>
              </w:r>
            </w:hyperlink>
            <w:r>
              <w:rPr>
                <w:color w:val="392C69"/>
              </w:rPr>
              <w:t xml:space="preserve">, от 16.06.2020 </w:t>
            </w:r>
            <w:hyperlink r:id="rId8">
              <w:r>
                <w:rPr>
                  <w:color w:val="0000FF"/>
                </w:rPr>
                <w:t>N 7-112</w:t>
              </w:r>
            </w:hyperlink>
            <w:r>
              <w:rPr>
                <w:color w:val="392C69"/>
              </w:rPr>
              <w:t>,</w:t>
            </w:r>
          </w:p>
          <w:p w:rsidR="001F3B99" w:rsidRDefault="001F3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9">
              <w:r>
                <w:rPr>
                  <w:color w:val="0000FF"/>
                </w:rPr>
                <w:t>N 10-149</w:t>
              </w:r>
            </w:hyperlink>
            <w:r>
              <w:rPr>
                <w:color w:val="392C69"/>
              </w:rPr>
              <w:t xml:space="preserve">, от 12.10.2021 </w:t>
            </w:r>
            <w:hyperlink r:id="rId10">
              <w:r>
                <w:rPr>
                  <w:color w:val="0000FF"/>
                </w:rPr>
                <w:t>N 14-199</w:t>
              </w:r>
            </w:hyperlink>
            <w:r>
              <w:rPr>
                <w:color w:val="392C69"/>
              </w:rPr>
              <w:t xml:space="preserve">, от 15.06.2022 </w:t>
            </w:r>
            <w:hyperlink r:id="rId11">
              <w:r>
                <w:rPr>
                  <w:color w:val="0000FF"/>
                </w:rPr>
                <w:t>N 17-257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B99" w:rsidRDefault="001F3B99">
            <w:pPr>
              <w:pStyle w:val="ConsPlusNormal"/>
            </w:pPr>
          </w:p>
        </w:tc>
      </w:tr>
    </w:tbl>
    <w:p w:rsidR="001F3B99" w:rsidRDefault="001F3B99">
      <w:pPr>
        <w:pStyle w:val="ConsPlusNormal"/>
        <w:jc w:val="both"/>
      </w:pPr>
    </w:p>
    <w:p w:rsidR="001F3B99" w:rsidRDefault="001F3B99">
      <w:pPr>
        <w:pStyle w:val="ConsPlusNormal"/>
        <w:ind w:firstLine="540"/>
        <w:jc w:val="both"/>
      </w:pPr>
      <w:proofErr w:type="gramStart"/>
      <w:r>
        <w:t xml:space="preserve">В целях социальной поддержки граждан, имеющих детей дошкольного возраста, в соответствии со </w:t>
      </w:r>
      <w:hyperlink r:id="rId12">
        <w:r>
          <w:rPr>
            <w:color w:val="0000FF"/>
          </w:rPr>
          <w:t>статьей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20.11.2007 N В-357 "О дополнительных мерах социальной поддержки и социальной помощи для отдельных категорий граждан", руководствуясь </w:t>
      </w:r>
      <w:hyperlink r:id="rId14">
        <w:r>
          <w:rPr>
            <w:color w:val="0000FF"/>
          </w:rPr>
          <w:t>статьей 28</w:t>
        </w:r>
      </w:hyperlink>
      <w:r>
        <w:t xml:space="preserve"> Устава города Красноярска, Красноярский городской Совет депутатов</w:t>
      </w:r>
      <w:proofErr w:type="gramEnd"/>
      <w:r>
        <w:t xml:space="preserve"> решил:</w:t>
      </w:r>
    </w:p>
    <w:p w:rsidR="001F3B99" w:rsidRDefault="001F3B99">
      <w:pPr>
        <w:pStyle w:val="ConsPlusNormal"/>
        <w:spacing w:before="200"/>
        <w:ind w:firstLine="540"/>
        <w:jc w:val="both"/>
      </w:pPr>
      <w:bookmarkStart w:id="0" w:name="P15"/>
      <w:bookmarkEnd w:id="0"/>
      <w:r>
        <w:t xml:space="preserve">1. </w:t>
      </w:r>
      <w:proofErr w:type="gramStart"/>
      <w:r>
        <w:t>Установить с 01.10.2015 дополнительную меру социальной поддержки в виде ежемесячной денежной выплаты родителям (законным представителям) детей, поставленных на учет для определения в муниципальные дошкольные образовательные организации не позднее 31.03.2021 и снятых по заявлению родителей (законных представителей) с учета после вступления в силу настоящего Решения, в размере 6514 рублей (далее - ежемесячная денежная выплата).</w:t>
      </w:r>
      <w:proofErr w:type="gramEnd"/>
    </w:p>
    <w:p w:rsidR="001F3B99" w:rsidRDefault="001F3B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Красноярского городского Совета депутатов от 10.10.2017 </w:t>
      </w:r>
      <w:hyperlink r:id="rId15">
        <w:r>
          <w:rPr>
            <w:color w:val="0000FF"/>
          </w:rPr>
          <w:t>N 20-244</w:t>
        </w:r>
      </w:hyperlink>
      <w:r>
        <w:t xml:space="preserve">, от 22.10.2019 </w:t>
      </w:r>
      <w:hyperlink r:id="rId16">
        <w:r>
          <w:rPr>
            <w:color w:val="0000FF"/>
          </w:rPr>
          <w:t>N В-71</w:t>
        </w:r>
      </w:hyperlink>
      <w:r>
        <w:t xml:space="preserve">, от 16.06.2020 </w:t>
      </w:r>
      <w:hyperlink r:id="rId17">
        <w:r>
          <w:rPr>
            <w:color w:val="0000FF"/>
          </w:rPr>
          <w:t>N 7-112</w:t>
        </w:r>
      </w:hyperlink>
      <w:r>
        <w:t xml:space="preserve">, от 16.02.2021 </w:t>
      </w:r>
      <w:hyperlink r:id="rId18">
        <w:r>
          <w:rPr>
            <w:color w:val="0000FF"/>
          </w:rPr>
          <w:t>N 10-149</w:t>
        </w:r>
      </w:hyperlink>
      <w:r>
        <w:t xml:space="preserve">, от 12.10.2021 </w:t>
      </w:r>
      <w:hyperlink r:id="rId19">
        <w:r>
          <w:rPr>
            <w:color w:val="0000FF"/>
          </w:rPr>
          <w:t>N 14-199</w:t>
        </w:r>
      </w:hyperlink>
      <w:r>
        <w:t xml:space="preserve">, от 15.06.2022 </w:t>
      </w:r>
      <w:hyperlink r:id="rId20">
        <w:r>
          <w:rPr>
            <w:color w:val="0000FF"/>
          </w:rPr>
          <w:t>N 17-257</w:t>
        </w:r>
      </w:hyperlink>
      <w:r>
        <w:t>)</w:t>
      </w:r>
    </w:p>
    <w:p w:rsidR="001F3B99" w:rsidRDefault="001F3B99">
      <w:pPr>
        <w:pStyle w:val="ConsPlusNormal"/>
        <w:spacing w:before="200"/>
        <w:ind w:firstLine="540"/>
        <w:jc w:val="both"/>
      </w:pPr>
      <w:r>
        <w:t xml:space="preserve">Ежемесячная денежная выплата, указанная в </w:t>
      </w:r>
      <w:hyperlink w:anchor="P15">
        <w:r>
          <w:rPr>
            <w:color w:val="0000FF"/>
          </w:rPr>
          <w:t>абзаце первом</w:t>
        </w:r>
      </w:hyperlink>
      <w:r>
        <w:t xml:space="preserve"> настоящего пункта Решения, предоставляется родителям (законным представителям) детей в возрасте от 3 до 5 лет.</w:t>
      </w:r>
    </w:p>
    <w:p w:rsidR="001F3B99" w:rsidRDefault="001F3B99">
      <w:pPr>
        <w:pStyle w:val="ConsPlusNormal"/>
        <w:spacing w:before="200"/>
        <w:ind w:firstLine="540"/>
        <w:jc w:val="both"/>
      </w:pPr>
      <w:r>
        <w:t xml:space="preserve">2. Установить, что предоставление дополнительной меры социальной поддержки, указанной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Решения, прекращается со дня наступления одного из следующих событий:</w:t>
      </w:r>
    </w:p>
    <w:p w:rsidR="001F3B99" w:rsidRDefault="001F3B99">
      <w:pPr>
        <w:pStyle w:val="ConsPlusNormal"/>
        <w:spacing w:before="200"/>
        <w:ind w:firstLine="540"/>
        <w:jc w:val="both"/>
      </w:pPr>
      <w:r>
        <w:t>восстановление ребенка на основании заявления родителя (законного представителя) на учете для определения в муниципальные дошкольные образовательные организации;</w:t>
      </w:r>
    </w:p>
    <w:p w:rsidR="001F3B99" w:rsidRDefault="001F3B99">
      <w:pPr>
        <w:pStyle w:val="ConsPlusNormal"/>
        <w:spacing w:before="200"/>
        <w:ind w:firstLine="540"/>
        <w:jc w:val="both"/>
      </w:pPr>
      <w:r>
        <w:t>достижение ребенком возраста 5 лет;</w:t>
      </w:r>
    </w:p>
    <w:p w:rsidR="001F3B99" w:rsidRDefault="001F3B99">
      <w:pPr>
        <w:pStyle w:val="ConsPlusNormal"/>
        <w:spacing w:before="200"/>
        <w:ind w:firstLine="540"/>
        <w:jc w:val="both"/>
      </w:pPr>
      <w:r>
        <w:t>снятие ребенка и (или) его родителей (законных представителей) с регистрационного учета по месту жительства или по месту пребывания в городе Красноярске.</w:t>
      </w:r>
    </w:p>
    <w:p w:rsidR="001F3B99" w:rsidRDefault="001F3B99">
      <w:pPr>
        <w:pStyle w:val="ConsPlusNormal"/>
        <w:spacing w:before="200"/>
        <w:ind w:firstLine="540"/>
        <w:jc w:val="both"/>
      </w:pPr>
      <w:r>
        <w:t>3. Порядок предоставления ежемесячной денежной выплаты определяется правовым актом администрации города Красноярска.</w:t>
      </w:r>
    </w:p>
    <w:p w:rsidR="001F3B99" w:rsidRDefault="001F3B99">
      <w:pPr>
        <w:pStyle w:val="ConsPlusNormal"/>
        <w:spacing w:before="200"/>
        <w:ind w:firstLine="540"/>
        <w:jc w:val="both"/>
      </w:pPr>
      <w:r>
        <w:t>4. Расходы на предоставление ежемесячной денежной выплаты осуществляются за счет средств бюджета города в пределах средств бюджетных ассигнований, предусмотренных на эти цели решением Красноярского городского Совета депутатов о бюджете города на соответствующий финансовый год.</w:t>
      </w:r>
    </w:p>
    <w:p w:rsidR="001F3B99" w:rsidRDefault="001F3B99">
      <w:pPr>
        <w:pStyle w:val="ConsPlusNormal"/>
        <w:spacing w:before="200"/>
        <w:ind w:firstLine="540"/>
        <w:jc w:val="both"/>
      </w:pPr>
      <w:r>
        <w:t>5. Настоящее Решение вступает в силу со дня его официального опубликования.</w:t>
      </w:r>
    </w:p>
    <w:p w:rsidR="001F3B99" w:rsidRDefault="001F3B99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социальной защите и делам семьи.</w:t>
      </w:r>
    </w:p>
    <w:p w:rsidR="001F3B99" w:rsidRDefault="001F3B99">
      <w:pPr>
        <w:pStyle w:val="ConsPlusNormal"/>
        <w:jc w:val="both"/>
      </w:pPr>
    </w:p>
    <w:p w:rsidR="001F3B99" w:rsidRDefault="001F3B99">
      <w:pPr>
        <w:pStyle w:val="ConsPlusNormal"/>
        <w:jc w:val="right"/>
      </w:pPr>
      <w:r>
        <w:t>Председатель</w:t>
      </w:r>
    </w:p>
    <w:p w:rsidR="001F3B99" w:rsidRDefault="001F3B99">
      <w:pPr>
        <w:pStyle w:val="ConsPlusNormal"/>
        <w:jc w:val="right"/>
      </w:pPr>
      <w:r>
        <w:t>Красноярского городского</w:t>
      </w:r>
    </w:p>
    <w:p w:rsidR="001F3B99" w:rsidRDefault="001F3B99">
      <w:pPr>
        <w:pStyle w:val="ConsPlusNormal"/>
        <w:jc w:val="right"/>
      </w:pPr>
      <w:r>
        <w:t>Совета депутатов</w:t>
      </w:r>
    </w:p>
    <w:p w:rsidR="001F3B99" w:rsidRDefault="001F3B99">
      <w:pPr>
        <w:pStyle w:val="ConsPlusNormal"/>
        <w:jc w:val="right"/>
      </w:pPr>
      <w:r>
        <w:lastRenderedPageBreak/>
        <w:t>В.А.РЕВКУЦ</w:t>
      </w:r>
    </w:p>
    <w:p w:rsidR="001F3B99" w:rsidRDefault="001F3B99">
      <w:pPr>
        <w:pStyle w:val="ConsPlusNormal"/>
        <w:jc w:val="both"/>
      </w:pPr>
    </w:p>
    <w:p w:rsidR="001F3B99" w:rsidRDefault="001F3B99">
      <w:pPr>
        <w:pStyle w:val="ConsPlusNormal"/>
        <w:jc w:val="right"/>
      </w:pPr>
      <w:r>
        <w:t>Глава</w:t>
      </w:r>
    </w:p>
    <w:p w:rsidR="001F3B99" w:rsidRDefault="001F3B99">
      <w:pPr>
        <w:pStyle w:val="ConsPlusNormal"/>
        <w:jc w:val="right"/>
      </w:pPr>
      <w:r>
        <w:t>города Красноярска</w:t>
      </w:r>
    </w:p>
    <w:p w:rsidR="001F3B99" w:rsidRDefault="001F3B99">
      <w:pPr>
        <w:pStyle w:val="ConsPlusNormal"/>
        <w:jc w:val="right"/>
      </w:pPr>
      <w:r>
        <w:t>Э.Ш.АКБУЛАТОВ</w:t>
      </w:r>
    </w:p>
    <w:p w:rsidR="001F3B99" w:rsidRDefault="001F3B99">
      <w:pPr>
        <w:pStyle w:val="ConsPlusNormal"/>
        <w:jc w:val="both"/>
      </w:pPr>
    </w:p>
    <w:p w:rsidR="001F3B99" w:rsidRDefault="001F3B99">
      <w:pPr>
        <w:pStyle w:val="ConsPlusNormal"/>
        <w:jc w:val="both"/>
      </w:pPr>
    </w:p>
    <w:p w:rsidR="001F3B99" w:rsidRDefault="001F3B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74C0" w:rsidRDefault="004A74C0">
      <w:bookmarkStart w:id="1" w:name="_GoBack"/>
      <w:bookmarkEnd w:id="1"/>
    </w:p>
    <w:sectPr w:rsidR="004A74C0" w:rsidSect="00C9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99"/>
    <w:rsid w:val="001F3B99"/>
    <w:rsid w:val="004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B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F3B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F3B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B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F3B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F3B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0BEA5211FBF46D42C093F86C1DD0E7AF100CE813EABCD1F5FA866779BAD9E765C8F59D0B231CF40DD828F1F0183A65BDDF9F3AF95C644E205590E1h6pED" TargetMode="External"/><Relationship Id="rId13" Type="http://schemas.openxmlformats.org/officeDocument/2006/relationships/hyperlink" Target="consultantplus://offline/ref=470BEA5211FBF46D42C093F86C1DD0E7AF100CE813E7BDD1FEF5DB6D71E3D5E562C7AA8A0C6A10F50DD828F7FE473F70AC879138E64365503C5792hEp1D" TargetMode="External"/><Relationship Id="rId18" Type="http://schemas.openxmlformats.org/officeDocument/2006/relationships/hyperlink" Target="consultantplus://offline/ref=470BEA5211FBF46D42C093F86C1DD0E7AF100CE813E8B6D9F3F9866779BAD9E765C8F59D0B231CF40DD828F1F0183A65BDDF9F3AF95C644E205590E1h6pE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70BEA5211FBF46D42C093F86C1DD0E7AF100CE813EDB7D7F5FE866779BAD9E765C8F59D0B231CF40DD828F1F0183A65BDDF9F3AF95C644E205590E1h6pED" TargetMode="External"/><Relationship Id="rId12" Type="http://schemas.openxmlformats.org/officeDocument/2006/relationships/hyperlink" Target="consultantplus://offline/ref=470BEA5211FBF46D42C08DF57A718FE8A81950E419E9BF87AAAA803026EADFB22588F3C8486713F60ED37CA0B1466337F8949339E640654Ch3pCD" TargetMode="External"/><Relationship Id="rId17" Type="http://schemas.openxmlformats.org/officeDocument/2006/relationships/hyperlink" Target="consultantplus://offline/ref=470BEA5211FBF46D42C093F86C1DD0E7AF100CE813EABCD1F5FA866779BAD9E765C8F59D0B231CF40DD828F1F0183A65BDDF9F3AF95C644E205590E1h6p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0BEA5211FBF46D42C093F86C1DD0E7AF100CE813EDB7D7F5FE866779BAD9E765C8F59D0B231CF40DD828F1F0183A65BDDF9F3AF95C644E205590E1h6pED" TargetMode="External"/><Relationship Id="rId20" Type="http://schemas.openxmlformats.org/officeDocument/2006/relationships/hyperlink" Target="consultantplus://offline/ref=470BEA5211FBF46D42C093F86C1DD0E7AF100CE813E7B4D1F1F6866779BAD9E765C8F59D0B231CF40DD828F1F0183A65BDDF9F3AF95C644E205590E1h6p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BEA5211FBF46D42C093F86C1DD0E7AF100CE810E7B3D8FFFD866779BAD9E765C8F59D0B231CF40DD828F1F0183A65BDDF9F3AF95C644E205590E1h6pED" TargetMode="External"/><Relationship Id="rId11" Type="http://schemas.openxmlformats.org/officeDocument/2006/relationships/hyperlink" Target="consultantplus://offline/ref=470BEA5211FBF46D42C093F86C1DD0E7AF100CE813E7B4D1F1F6866779BAD9E765C8F59D0B231CF40DD828F1F0183A65BDDF9F3AF95C644E205590E1h6pE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70BEA5211FBF46D42C093F86C1DD0E7AF100CE810E7B3D8FFFD866779BAD9E765C8F59D0B231CF40DD828F1F0183A65BDDF9F3AF95C644E205590E1h6pED" TargetMode="External"/><Relationship Id="rId10" Type="http://schemas.openxmlformats.org/officeDocument/2006/relationships/hyperlink" Target="consultantplus://offline/ref=470BEA5211FBF46D42C093F86C1DD0E7AF100CE813E9B1D7FEF6866779BAD9E765C8F59D0B231CF40DD828F1F0183A65BDDF9F3AF95C644E205590E1h6pED" TargetMode="External"/><Relationship Id="rId19" Type="http://schemas.openxmlformats.org/officeDocument/2006/relationships/hyperlink" Target="consultantplus://offline/ref=470BEA5211FBF46D42C093F86C1DD0E7AF100CE813E9B1D7FEF6866779BAD9E765C8F59D0B231CF40DD828F1F0183A65BDDF9F3AF95C644E205590E1h6p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0BEA5211FBF46D42C093F86C1DD0E7AF100CE813E8B6D9F3F9866779BAD9E765C8F59D0B231CF40DD828F1F0183A65BDDF9F3AF95C644E205590E1h6pED" TargetMode="External"/><Relationship Id="rId14" Type="http://schemas.openxmlformats.org/officeDocument/2006/relationships/hyperlink" Target="consultantplus://offline/ref=470BEA5211FBF46D42C093F86C1DD0E7AF100CE813E7B2D2F3FA866779BAD9E765C8F59D0B231CF30CD37CA0B1466337F8949339E640654Ch3pC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Братусь  Светлана Владимировна</dc:creator>
  <cp:lastModifiedBy>Братусь  Светлана Владимировна</cp:lastModifiedBy>
  <cp:revision>1</cp:revision>
  <dcterms:created xsi:type="dcterms:W3CDTF">2022-10-31T03:41:00Z</dcterms:created>
  <dcterms:modified xsi:type="dcterms:W3CDTF">2022-10-31T03:42:00Z</dcterms:modified>
</cp:coreProperties>
</file>